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E9DC7" w14:textId="55D5193E" w:rsidR="0094784A" w:rsidRDefault="00415B00">
      <w:pPr>
        <w:rPr>
          <w:b/>
          <w:sz w:val="32"/>
          <w:szCs w:val="32"/>
        </w:rPr>
      </w:pPr>
      <w:r>
        <w:rPr>
          <w:b/>
          <w:sz w:val="32"/>
          <w:szCs w:val="32"/>
        </w:rPr>
        <w:tab/>
      </w:r>
      <w:r>
        <w:rPr>
          <w:b/>
          <w:sz w:val="32"/>
          <w:szCs w:val="32"/>
        </w:rPr>
        <w:tab/>
        <w:t>Klinisch redeneren</w:t>
      </w:r>
      <w:r w:rsidR="00FC182D">
        <w:rPr>
          <w:b/>
          <w:sz w:val="32"/>
          <w:szCs w:val="32"/>
        </w:rPr>
        <w:t xml:space="preserve"> thema 8, week 2</w:t>
      </w:r>
    </w:p>
    <w:p w14:paraId="3F9542D6" w14:textId="6ED0D18F" w:rsidR="00415B00" w:rsidRPr="00415B00" w:rsidRDefault="00415B00">
      <w:pPr>
        <w:rPr>
          <w:bCs/>
          <w:i/>
          <w:iCs/>
          <w:sz w:val="24"/>
          <w:szCs w:val="24"/>
        </w:rPr>
      </w:pPr>
      <w:r>
        <w:rPr>
          <w:b/>
          <w:sz w:val="32"/>
          <w:szCs w:val="32"/>
        </w:rPr>
        <w:tab/>
      </w:r>
      <w:r>
        <w:rPr>
          <w:b/>
          <w:sz w:val="32"/>
          <w:szCs w:val="32"/>
        </w:rPr>
        <w:tab/>
      </w:r>
      <w:r>
        <w:rPr>
          <w:b/>
          <w:sz w:val="32"/>
          <w:szCs w:val="32"/>
        </w:rPr>
        <w:tab/>
      </w:r>
      <w:r w:rsidR="002018C0">
        <w:rPr>
          <w:b/>
          <w:sz w:val="32"/>
          <w:szCs w:val="32"/>
        </w:rPr>
        <w:t xml:space="preserve">     </w:t>
      </w:r>
      <w:r>
        <w:rPr>
          <w:bCs/>
          <w:i/>
          <w:iCs/>
          <w:sz w:val="24"/>
          <w:szCs w:val="24"/>
        </w:rPr>
        <w:t>Ziektebeeld Corona</w:t>
      </w:r>
      <w:r w:rsidR="002018C0">
        <w:rPr>
          <w:bCs/>
          <w:i/>
          <w:iCs/>
          <w:sz w:val="24"/>
          <w:szCs w:val="24"/>
        </w:rPr>
        <w:t>- COVID- 19</w:t>
      </w:r>
    </w:p>
    <w:p w14:paraId="7067B042" w14:textId="1A915A79" w:rsidR="0094784A" w:rsidRDefault="0094784A">
      <w:r>
        <w:t>Deze week</w:t>
      </w:r>
      <w:r w:rsidR="00FF01CC">
        <w:t xml:space="preserve"> een opdracht </w:t>
      </w:r>
      <w:r w:rsidR="00A53A71">
        <w:t xml:space="preserve">voor klinisch redeneren </w:t>
      </w:r>
      <w:r>
        <w:t xml:space="preserve">die heel toepasselijk is in deze tijd:  </w:t>
      </w:r>
      <w:r w:rsidR="00A53A71">
        <w:t>het ziektebeeld</w:t>
      </w:r>
      <w:r w:rsidR="001E7805">
        <w:t xml:space="preserve"> C</w:t>
      </w:r>
      <w:r>
        <w:t xml:space="preserve">orona oftewel het COVID19 virus. </w:t>
      </w:r>
    </w:p>
    <w:p w14:paraId="5548893B" w14:textId="5AC57BE4" w:rsidR="00E24541" w:rsidRDefault="00E24541"/>
    <w:p w14:paraId="652EC366" w14:textId="40A73C95" w:rsidR="00E24541" w:rsidRDefault="00E24541" w:rsidP="00E24541">
      <w:pPr>
        <w:pStyle w:val="Lijstalinea"/>
        <w:numPr>
          <w:ilvl w:val="0"/>
          <w:numId w:val="2"/>
        </w:numPr>
        <w:rPr>
          <w:b/>
          <w:bCs/>
        </w:rPr>
      </w:pPr>
      <w:r>
        <w:rPr>
          <w:b/>
          <w:bCs/>
        </w:rPr>
        <w:t>Opdracht 1:</w:t>
      </w:r>
      <w:r w:rsidR="00FC182D">
        <w:rPr>
          <w:b/>
          <w:bCs/>
        </w:rPr>
        <w:t xml:space="preserve"> zoek eerst de volgende begrippen uit:</w:t>
      </w:r>
    </w:p>
    <w:p w14:paraId="1C6C37A3" w14:textId="0B7C3BFE" w:rsidR="00FC182D" w:rsidRPr="00FC182D" w:rsidRDefault="00FC182D" w:rsidP="00FC182D">
      <w:pPr>
        <w:rPr>
          <w:b/>
          <w:bCs/>
        </w:rPr>
      </w:pPr>
      <w:r w:rsidRPr="00FC182D">
        <w:drawing>
          <wp:inline distT="0" distB="0" distL="0" distR="0" wp14:anchorId="54A6E8AB" wp14:editId="01A58AE4">
            <wp:extent cx="5760720" cy="409194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4091940"/>
                    </a:xfrm>
                    <a:prstGeom prst="rect">
                      <a:avLst/>
                    </a:prstGeom>
                    <a:noFill/>
                    <a:ln>
                      <a:noFill/>
                    </a:ln>
                  </pic:spPr>
                </pic:pic>
              </a:graphicData>
            </a:graphic>
          </wp:inline>
        </w:drawing>
      </w:r>
    </w:p>
    <w:p w14:paraId="76F0EB72" w14:textId="0BA67FAA" w:rsidR="006C1B72" w:rsidRDefault="006C1B72" w:rsidP="006C1B72">
      <w:pPr>
        <w:pStyle w:val="Lijstalinea"/>
        <w:numPr>
          <w:ilvl w:val="0"/>
          <w:numId w:val="2"/>
        </w:numPr>
        <w:rPr>
          <w:b/>
          <w:bCs/>
        </w:rPr>
      </w:pPr>
      <w:r>
        <w:rPr>
          <w:b/>
          <w:bCs/>
        </w:rPr>
        <w:t xml:space="preserve">Opdracht 2 – werk de ABCDE methodiek uit </w:t>
      </w:r>
      <w:r w:rsidR="00877286">
        <w:rPr>
          <w:b/>
          <w:bCs/>
        </w:rPr>
        <w:t>(zie ook het ABCDE kaartje)</w:t>
      </w:r>
    </w:p>
    <w:p w14:paraId="1DC767C1" w14:textId="77777777" w:rsidR="002B797A" w:rsidRPr="002B797A" w:rsidRDefault="002B797A" w:rsidP="002B797A">
      <w:pPr>
        <w:pStyle w:val="Lijstalinea"/>
        <w:rPr>
          <w:b/>
          <w:bCs/>
        </w:rPr>
      </w:pPr>
    </w:p>
    <w:p w14:paraId="02C1C088" w14:textId="77777777" w:rsidR="002B797A" w:rsidRDefault="002B797A" w:rsidP="002B797A">
      <w:r w:rsidRPr="00B2705E">
        <w:t xml:space="preserve">De ABCDE-systematiek is een methode om bij de opvang van acuut zieke patiënten vitale dreigingen systematisch na te lopen, snel te herkennen en </w:t>
      </w:r>
      <w:r>
        <w:t>gelijk te handelen</w:t>
      </w:r>
      <w:r w:rsidRPr="00B2705E">
        <w:t xml:space="preserve">. </w:t>
      </w:r>
    </w:p>
    <w:p w14:paraId="5E03D22F" w14:textId="77777777" w:rsidR="002B797A" w:rsidRPr="006B4DCF" w:rsidRDefault="002B797A" w:rsidP="002B797A">
      <w:r w:rsidRPr="006B4DCF">
        <w:t>Door het rijtje ABCDE systematisch na te lopen, herken je de meest bedreigende aandoeningen als eerste en kun je die waar nodig behandelen: </w:t>
      </w:r>
      <w:proofErr w:type="spellStart"/>
      <w:r w:rsidRPr="006B4DCF">
        <w:rPr>
          <w:i/>
          <w:iCs/>
        </w:rPr>
        <w:t>treat</w:t>
      </w:r>
      <w:proofErr w:type="spellEnd"/>
      <w:r w:rsidRPr="006B4DCF">
        <w:rPr>
          <w:i/>
          <w:iCs/>
        </w:rPr>
        <w:t xml:space="preserve"> first </w:t>
      </w:r>
      <w:proofErr w:type="spellStart"/>
      <w:r w:rsidRPr="006B4DCF">
        <w:rPr>
          <w:i/>
          <w:iCs/>
        </w:rPr>
        <w:t>what</w:t>
      </w:r>
      <w:proofErr w:type="spellEnd"/>
      <w:r w:rsidRPr="006B4DCF">
        <w:rPr>
          <w:i/>
          <w:iCs/>
        </w:rPr>
        <w:t xml:space="preserve"> </w:t>
      </w:r>
      <w:proofErr w:type="spellStart"/>
      <w:r w:rsidRPr="006B4DCF">
        <w:rPr>
          <w:i/>
          <w:iCs/>
        </w:rPr>
        <w:t>kills</w:t>
      </w:r>
      <w:proofErr w:type="spellEnd"/>
      <w:r w:rsidRPr="006B4DCF">
        <w:rPr>
          <w:i/>
          <w:iCs/>
        </w:rPr>
        <w:t xml:space="preserve"> first</w:t>
      </w:r>
      <w:r w:rsidRPr="006B4DCF">
        <w:t xml:space="preserve">. </w:t>
      </w:r>
    </w:p>
    <w:p w14:paraId="53A3386E" w14:textId="77777777" w:rsidR="002B797A" w:rsidRDefault="002B797A" w:rsidP="002B797A">
      <w:r>
        <w:t xml:space="preserve">Het model </w:t>
      </w:r>
      <w:r w:rsidRPr="000B2804">
        <w:t xml:space="preserve">houdt in dat </w:t>
      </w:r>
      <w:r>
        <w:t xml:space="preserve">je </w:t>
      </w:r>
      <w:r w:rsidRPr="000B2804">
        <w:t xml:space="preserve">bij een patiënt met een spoedvraag in eerste instantie kijkt of de patiënt al dan niet vitaal bedreigd is. Het herkennen en herstellen van bedreigde vitale functies heeft voorrang boven de uiteindelijke diagnose en de daarbij passende behandeling. </w:t>
      </w:r>
    </w:p>
    <w:p w14:paraId="20E8431D" w14:textId="32AF7A1B" w:rsidR="002B797A" w:rsidRPr="00877286" w:rsidRDefault="00877286" w:rsidP="002B797A">
      <w:pPr>
        <w:ind w:left="360"/>
        <w:rPr>
          <w:b/>
          <w:bCs/>
          <w:i/>
          <w:iCs/>
        </w:rPr>
      </w:pPr>
      <w:r>
        <w:rPr>
          <w:b/>
          <w:bCs/>
          <w:i/>
          <w:iCs/>
        </w:rPr>
        <w:t>W</w:t>
      </w:r>
      <w:r w:rsidRPr="00877286">
        <w:rPr>
          <w:b/>
          <w:bCs/>
          <w:i/>
          <w:iCs/>
        </w:rPr>
        <w:t>erk per onderdeel uit wat je nog zou willen weten en welke interventies je bij meneer zou willen uitvoeren.</w:t>
      </w:r>
    </w:p>
    <w:p w14:paraId="13857525" w14:textId="77777777" w:rsidR="006C1B72" w:rsidRPr="006C1B72" w:rsidRDefault="006C1B72" w:rsidP="006C1B72">
      <w:pPr>
        <w:pStyle w:val="Lijstalinea"/>
        <w:rPr>
          <w:b/>
          <w:bCs/>
        </w:rPr>
      </w:pPr>
    </w:p>
    <w:p w14:paraId="6D0AA8BE" w14:textId="77777777" w:rsidR="00FC182D" w:rsidRDefault="00FC182D" w:rsidP="006C1B72">
      <w:pPr>
        <w:pStyle w:val="Lijstalinea"/>
        <w:rPr>
          <w:b/>
          <w:bCs/>
        </w:rPr>
      </w:pPr>
    </w:p>
    <w:p w14:paraId="07E428B8" w14:textId="26DFA6B1" w:rsidR="00E24541" w:rsidRPr="006C1B72" w:rsidRDefault="00E24541" w:rsidP="006C1B72">
      <w:pPr>
        <w:pStyle w:val="Lijstalinea"/>
        <w:rPr>
          <w:b/>
          <w:bCs/>
        </w:rPr>
      </w:pPr>
      <w:proofErr w:type="spellStart"/>
      <w:r w:rsidRPr="006C1B72">
        <w:rPr>
          <w:b/>
          <w:bCs/>
        </w:rPr>
        <w:lastRenderedPageBreak/>
        <w:t>Airway</w:t>
      </w:r>
      <w:proofErr w:type="spellEnd"/>
    </w:p>
    <w:p w14:paraId="56FAD955" w14:textId="77777777" w:rsidR="00E24541" w:rsidRDefault="00E24541" w:rsidP="00E24541">
      <w:pPr>
        <w:pStyle w:val="Lijstalinea"/>
        <w:numPr>
          <w:ilvl w:val="0"/>
          <w:numId w:val="1"/>
        </w:numPr>
      </w:pPr>
      <w:r>
        <w:t>Is er sprake van een hoorbare of voelbare ademhaling?</w:t>
      </w:r>
    </w:p>
    <w:p w14:paraId="70707E73" w14:textId="77777777" w:rsidR="00E24541" w:rsidRDefault="00E24541" w:rsidP="00E24541">
      <w:pPr>
        <w:pStyle w:val="Lijstalinea"/>
        <w:numPr>
          <w:ilvl w:val="0"/>
          <w:numId w:val="1"/>
        </w:numPr>
      </w:pPr>
      <w:r>
        <w:t>Is de patiënt aanspreekbaar?</w:t>
      </w:r>
    </w:p>
    <w:p w14:paraId="26AFE330" w14:textId="77777777" w:rsidR="00E24541" w:rsidRDefault="00E24541" w:rsidP="00E24541">
      <w:pPr>
        <w:pStyle w:val="Lijstalinea"/>
        <w:numPr>
          <w:ilvl w:val="0"/>
          <w:numId w:val="1"/>
        </w:numPr>
      </w:pPr>
      <w:r>
        <w:t>Zijn er obstructies zichtbaar die de luchtweg belemmeren (denk ook aan verstopte neus)?</w:t>
      </w:r>
    </w:p>
    <w:p w14:paraId="44AB6102" w14:textId="77777777" w:rsidR="00E24541" w:rsidRDefault="00E24541" w:rsidP="00E24541">
      <w:pPr>
        <w:pStyle w:val="Lijstalinea"/>
        <w:numPr>
          <w:ilvl w:val="0"/>
          <w:numId w:val="1"/>
        </w:numPr>
      </w:pPr>
      <w:r>
        <w:t>Is er sprake van zwelling van de lippen of tong?</w:t>
      </w:r>
    </w:p>
    <w:p w14:paraId="53FC142A" w14:textId="77777777" w:rsidR="00E24541" w:rsidRDefault="00E24541" w:rsidP="00E24541">
      <w:pPr>
        <w:ind w:firstLine="708"/>
        <w:rPr>
          <w:b/>
          <w:bCs/>
        </w:rPr>
      </w:pPr>
      <w:proofErr w:type="spellStart"/>
      <w:r>
        <w:rPr>
          <w:b/>
          <w:bCs/>
        </w:rPr>
        <w:t>Breathing</w:t>
      </w:r>
      <w:proofErr w:type="spellEnd"/>
    </w:p>
    <w:p w14:paraId="089E7CCF" w14:textId="77777777" w:rsidR="00E24541" w:rsidRDefault="00E24541" w:rsidP="00E24541">
      <w:pPr>
        <w:pStyle w:val="Lijstalinea"/>
        <w:numPr>
          <w:ilvl w:val="0"/>
          <w:numId w:val="1"/>
        </w:numPr>
      </w:pPr>
      <w:r>
        <w:t>Worden de hulpademhalingsspieren gebruikt?</w:t>
      </w:r>
    </w:p>
    <w:p w14:paraId="4326B3BE" w14:textId="77777777" w:rsidR="00E24541" w:rsidRDefault="00E24541" w:rsidP="00E24541">
      <w:pPr>
        <w:pStyle w:val="Lijstalinea"/>
        <w:numPr>
          <w:ilvl w:val="0"/>
          <w:numId w:val="1"/>
        </w:numPr>
      </w:pPr>
      <w:r>
        <w:t>Is er sprake van cyanose?</w:t>
      </w:r>
    </w:p>
    <w:p w14:paraId="563E59B1" w14:textId="77777777" w:rsidR="00E24541" w:rsidRDefault="00E24541" w:rsidP="00E24541">
      <w:pPr>
        <w:ind w:firstLine="708"/>
        <w:rPr>
          <w:b/>
          <w:bCs/>
        </w:rPr>
      </w:pPr>
      <w:proofErr w:type="spellStart"/>
      <w:r>
        <w:rPr>
          <w:b/>
          <w:bCs/>
        </w:rPr>
        <w:t>Circulation</w:t>
      </w:r>
      <w:proofErr w:type="spellEnd"/>
    </w:p>
    <w:p w14:paraId="3103C40D" w14:textId="77777777" w:rsidR="00E24541" w:rsidRDefault="00E24541" w:rsidP="00E24541">
      <w:pPr>
        <w:pStyle w:val="Lijstalinea"/>
        <w:numPr>
          <w:ilvl w:val="0"/>
          <w:numId w:val="1"/>
        </w:numPr>
      </w:pPr>
      <w:r>
        <w:t>Wat is de RR en de hartfrequentie?</w:t>
      </w:r>
    </w:p>
    <w:p w14:paraId="7884FE03" w14:textId="77777777" w:rsidR="00E24541" w:rsidRDefault="00E24541" w:rsidP="00E24541">
      <w:pPr>
        <w:pStyle w:val="Lijstalinea"/>
        <w:numPr>
          <w:ilvl w:val="0"/>
          <w:numId w:val="1"/>
        </w:numPr>
      </w:pPr>
      <w:r>
        <w:t xml:space="preserve">Wat verwacht je van de capillaire </w:t>
      </w:r>
      <w:proofErr w:type="spellStart"/>
      <w:r>
        <w:t>refill</w:t>
      </w:r>
      <w:proofErr w:type="spellEnd"/>
      <w:r>
        <w:t>?</w:t>
      </w:r>
    </w:p>
    <w:p w14:paraId="2111AA62" w14:textId="77777777" w:rsidR="00E24541" w:rsidRDefault="00E24541" w:rsidP="00E24541">
      <w:pPr>
        <w:pStyle w:val="Lijstalinea"/>
        <w:numPr>
          <w:ilvl w:val="0"/>
          <w:numId w:val="1"/>
        </w:numPr>
      </w:pPr>
      <w:r>
        <w:t>Wat is de kleur van de patiënt – cyanose, bleek, grauw, rood?</w:t>
      </w:r>
    </w:p>
    <w:p w14:paraId="7132577F" w14:textId="77777777" w:rsidR="00E24541" w:rsidRDefault="00E24541" w:rsidP="00E24541">
      <w:pPr>
        <w:ind w:firstLine="708"/>
        <w:rPr>
          <w:b/>
          <w:bCs/>
        </w:rPr>
      </w:pPr>
      <w:proofErr w:type="spellStart"/>
      <w:r>
        <w:rPr>
          <w:b/>
          <w:bCs/>
        </w:rPr>
        <w:t>Disabilities</w:t>
      </w:r>
      <w:proofErr w:type="spellEnd"/>
    </w:p>
    <w:p w14:paraId="3353910F" w14:textId="77777777" w:rsidR="00E24541" w:rsidRDefault="00E24541" w:rsidP="00E24541">
      <w:pPr>
        <w:pStyle w:val="Lijstalinea"/>
        <w:numPr>
          <w:ilvl w:val="0"/>
          <w:numId w:val="1"/>
        </w:numPr>
      </w:pPr>
      <w:r>
        <w:t>Hoe is het bewustzijn?</w:t>
      </w:r>
    </w:p>
    <w:p w14:paraId="27F0BD73" w14:textId="77777777" w:rsidR="00E24541" w:rsidRDefault="00E24541" w:rsidP="00E24541">
      <w:pPr>
        <w:pStyle w:val="Lijstalinea"/>
        <w:numPr>
          <w:ilvl w:val="0"/>
          <w:numId w:val="1"/>
        </w:numPr>
      </w:pPr>
      <w:r>
        <w:t>Wat verwacht je van de EMV score?</w:t>
      </w:r>
    </w:p>
    <w:p w14:paraId="59A0A5D0" w14:textId="77777777" w:rsidR="00E24541" w:rsidRDefault="00E24541" w:rsidP="00E24541">
      <w:pPr>
        <w:pStyle w:val="Lijstalinea"/>
        <w:numPr>
          <w:ilvl w:val="0"/>
          <w:numId w:val="1"/>
        </w:numPr>
      </w:pPr>
      <w:r>
        <w:t>Pupilcontrole</w:t>
      </w:r>
    </w:p>
    <w:p w14:paraId="5A0B1F8E" w14:textId="77777777" w:rsidR="00E24541" w:rsidRDefault="00E24541" w:rsidP="00E24541">
      <w:pPr>
        <w:ind w:firstLine="708"/>
        <w:rPr>
          <w:b/>
          <w:bCs/>
        </w:rPr>
      </w:pPr>
      <w:r>
        <w:rPr>
          <w:b/>
          <w:bCs/>
        </w:rPr>
        <w:t>Exposure</w:t>
      </w:r>
    </w:p>
    <w:p w14:paraId="77C66B9D" w14:textId="77777777" w:rsidR="00E24541" w:rsidRDefault="00E24541" w:rsidP="00E24541">
      <w:pPr>
        <w:pStyle w:val="Lijstalinea"/>
        <w:numPr>
          <w:ilvl w:val="0"/>
          <w:numId w:val="1"/>
        </w:numPr>
      </w:pPr>
      <w:r>
        <w:t>Wat is verder opvallend – is er sprake van bijzonderheden, zwellingen, roodheid, of galbulten?</w:t>
      </w:r>
    </w:p>
    <w:p w14:paraId="7CE21553" w14:textId="77777777" w:rsidR="001C4F7C" w:rsidRDefault="001C4F7C"/>
    <w:p w14:paraId="2F613786" w14:textId="5D0F9B12" w:rsidR="00B37983" w:rsidRDefault="00776F38" w:rsidP="00776F38">
      <w:pPr>
        <w:pStyle w:val="Lijstalinea"/>
        <w:numPr>
          <w:ilvl w:val="0"/>
          <w:numId w:val="2"/>
        </w:numPr>
      </w:pPr>
      <w:r>
        <w:rPr>
          <w:b/>
          <w:bCs/>
        </w:rPr>
        <w:t>Opdracht 3: werk de casus uit met behulp van de SBAR</w:t>
      </w:r>
    </w:p>
    <w:p w14:paraId="25085B80" w14:textId="77777777" w:rsidR="00776F38" w:rsidRDefault="00776F38"/>
    <w:p w14:paraId="7C35B304" w14:textId="77777777" w:rsidR="00776F38" w:rsidRDefault="00776F38"/>
    <w:p w14:paraId="2BF7C089" w14:textId="77777777" w:rsidR="00776F38" w:rsidRDefault="00776F38">
      <w:r>
        <w:br w:type="page"/>
      </w:r>
    </w:p>
    <w:p w14:paraId="018E3C8F" w14:textId="77777777" w:rsidR="00776F38" w:rsidRDefault="00776F38">
      <w:pPr>
        <w:rPr>
          <w:b/>
          <w:bCs/>
        </w:rPr>
      </w:pPr>
      <w:r>
        <w:rPr>
          <w:b/>
          <w:bCs/>
        </w:rPr>
        <w:lastRenderedPageBreak/>
        <w:t>CASUS</w:t>
      </w:r>
    </w:p>
    <w:p w14:paraId="4CFA3CBE" w14:textId="4D2E3DFB" w:rsidR="00C15C50" w:rsidRDefault="00941641">
      <w:r>
        <w:t xml:space="preserve">Meneer </w:t>
      </w:r>
      <w:proofErr w:type="spellStart"/>
      <w:r>
        <w:t>Langenbeek</w:t>
      </w:r>
      <w:proofErr w:type="spellEnd"/>
      <w:r w:rsidR="00700B52">
        <w:t xml:space="preserve">, </w:t>
      </w:r>
      <w:r>
        <w:t xml:space="preserve">85 jaar oud, woont samen met zijn vrouw in Assen. Hij is gisteren met verdenking COVID 19 opgenomen in het UMCG </w:t>
      </w:r>
      <w:r w:rsidR="00C15C50">
        <w:t>met klachten van benauwdheid</w:t>
      </w:r>
      <w:r w:rsidR="003F56AD">
        <w:t xml:space="preserve">, non- productief hoesten en </w:t>
      </w:r>
      <w:r w:rsidR="00774990">
        <w:t>gevoel van algehele malaise.</w:t>
      </w:r>
    </w:p>
    <w:p w14:paraId="7274B1C8" w14:textId="540E807C" w:rsidR="001E594A" w:rsidRDefault="00941641">
      <w:r>
        <w:t xml:space="preserve">Jij draait een avonddienst en inmiddels </w:t>
      </w:r>
      <w:r w:rsidR="00776F38">
        <w:t xml:space="preserve">en </w:t>
      </w:r>
      <w:r>
        <w:t xml:space="preserve">is inderdaad bevestigd dat meneer besmet is met het </w:t>
      </w:r>
      <w:r w:rsidR="001E594A">
        <w:t>C</w:t>
      </w:r>
      <w:r>
        <w:t xml:space="preserve">orona virus. </w:t>
      </w:r>
    </w:p>
    <w:p w14:paraId="465B1EB9" w14:textId="77777777" w:rsidR="00776F38" w:rsidRDefault="00776F38" w:rsidP="00776F38">
      <w:r>
        <w:t xml:space="preserve">In de loop van de avond geeft meneer aan meer benauwd te worden, zijn ademfrequentie is verhoogd ondanks de hoge dosering zuurstof. Meneer is </w:t>
      </w:r>
      <w:proofErr w:type="spellStart"/>
      <w:r>
        <w:t>cyanotisch</w:t>
      </w:r>
      <w:proofErr w:type="spellEnd"/>
      <w:r>
        <w:t xml:space="preserve">. </w:t>
      </w:r>
    </w:p>
    <w:p w14:paraId="69844CE2" w14:textId="192FD0E3" w:rsidR="00126787" w:rsidRPr="00156899" w:rsidRDefault="00464295">
      <w:pPr>
        <w:rPr>
          <w:b/>
        </w:rPr>
      </w:pPr>
      <w:r>
        <w:rPr>
          <w:b/>
        </w:rPr>
        <w:t xml:space="preserve">Voorgeschiedenis </w:t>
      </w:r>
    </w:p>
    <w:p w14:paraId="138663C1" w14:textId="5CC42F22" w:rsidR="00126787" w:rsidRDefault="00126787" w:rsidP="00156899">
      <w:pPr>
        <w:pStyle w:val="Geenafstand"/>
      </w:pPr>
      <w:r>
        <w:t xml:space="preserve">1996: DM type 2 </w:t>
      </w:r>
      <w:r w:rsidR="0091318A">
        <w:t xml:space="preserve">(insuline afhankelijk – gebruikt </w:t>
      </w:r>
      <w:proofErr w:type="spellStart"/>
      <w:r>
        <w:t>Mixtar</w:t>
      </w:r>
      <w:r w:rsidR="00C618DE">
        <w:t>d</w:t>
      </w:r>
      <w:proofErr w:type="spellEnd"/>
      <w:r w:rsidR="0091318A">
        <w:t>)</w:t>
      </w:r>
    </w:p>
    <w:p w14:paraId="6D510783" w14:textId="6B7EABBF" w:rsidR="00674872" w:rsidRDefault="00674872" w:rsidP="00156899">
      <w:pPr>
        <w:pStyle w:val="Geenafstand"/>
      </w:pPr>
      <w:r>
        <w:t>1</w:t>
      </w:r>
      <w:r w:rsidR="00131CE7">
        <w:t>9</w:t>
      </w:r>
      <w:r>
        <w:t xml:space="preserve">98: </w:t>
      </w:r>
      <w:r w:rsidR="00131CE7">
        <w:t>Hypertensie</w:t>
      </w:r>
    </w:p>
    <w:p w14:paraId="25AD9AF0" w14:textId="77777777" w:rsidR="0094784A" w:rsidRDefault="0094784A" w:rsidP="00156899">
      <w:pPr>
        <w:pStyle w:val="Geenafstand"/>
      </w:pPr>
      <w:r>
        <w:t>2000: ERCP</w:t>
      </w:r>
    </w:p>
    <w:p w14:paraId="101DA908" w14:textId="77777777" w:rsidR="00126787" w:rsidRDefault="0094784A" w:rsidP="00156899">
      <w:pPr>
        <w:pStyle w:val="Geenafstand"/>
      </w:pPr>
      <w:r>
        <w:t>2004: Cholecy</w:t>
      </w:r>
      <w:r w:rsidR="00126787">
        <w:t>stectomie</w:t>
      </w:r>
    </w:p>
    <w:p w14:paraId="5CEA4217" w14:textId="77777777" w:rsidR="0094784A" w:rsidRDefault="0094784A" w:rsidP="00156899">
      <w:pPr>
        <w:pStyle w:val="Geenafstand"/>
      </w:pPr>
      <w:r>
        <w:t>2012: COPD GOLD 2</w:t>
      </w:r>
    </w:p>
    <w:p w14:paraId="21F65050" w14:textId="77777777" w:rsidR="0094784A" w:rsidRDefault="0094784A" w:rsidP="00156899">
      <w:pPr>
        <w:pStyle w:val="Geenafstand"/>
      </w:pPr>
      <w:r>
        <w:t>2016: Pneumonie</w:t>
      </w:r>
    </w:p>
    <w:p w14:paraId="0173CC62" w14:textId="77777777" w:rsidR="0094784A" w:rsidRDefault="0094784A" w:rsidP="00156899">
      <w:pPr>
        <w:pStyle w:val="Geenafstand"/>
      </w:pPr>
      <w:r>
        <w:t>2017: Pneumonie</w:t>
      </w:r>
    </w:p>
    <w:p w14:paraId="52746B5F" w14:textId="758FA6C2" w:rsidR="0094784A" w:rsidRDefault="0094784A" w:rsidP="00156899">
      <w:pPr>
        <w:pStyle w:val="Geenafstand"/>
      </w:pPr>
      <w:r>
        <w:t xml:space="preserve">2019: </w:t>
      </w:r>
      <w:proofErr w:type="spellStart"/>
      <w:r w:rsidR="00674872">
        <w:t>Decompe</w:t>
      </w:r>
      <w:r w:rsidR="00131CE7">
        <w:t>n</w:t>
      </w:r>
      <w:r w:rsidR="00674872">
        <w:t>satio</w:t>
      </w:r>
      <w:proofErr w:type="spellEnd"/>
      <w:r w:rsidR="00674872">
        <w:t xml:space="preserve"> cordis</w:t>
      </w:r>
    </w:p>
    <w:p w14:paraId="5747F5F3" w14:textId="77777777" w:rsidR="00126787" w:rsidRDefault="00126787"/>
    <w:p w14:paraId="7EB359CB" w14:textId="725F9824" w:rsidR="00941641" w:rsidRPr="00156899" w:rsidRDefault="00941641">
      <w:pPr>
        <w:rPr>
          <w:b/>
        </w:rPr>
      </w:pPr>
      <w:r w:rsidRPr="00156899">
        <w:rPr>
          <w:b/>
        </w:rPr>
        <w:t>Parameters</w:t>
      </w:r>
    </w:p>
    <w:tbl>
      <w:tblPr>
        <w:tblStyle w:val="Tabelraster"/>
        <w:tblW w:w="0" w:type="auto"/>
        <w:tblLook w:val="04A0" w:firstRow="1" w:lastRow="0" w:firstColumn="1" w:lastColumn="0" w:noHBand="0" w:noVBand="1"/>
      </w:tblPr>
      <w:tblGrid>
        <w:gridCol w:w="3256"/>
        <w:gridCol w:w="3685"/>
      </w:tblGrid>
      <w:tr w:rsidR="00941641" w14:paraId="4BB33CE4" w14:textId="77777777" w:rsidTr="00941641">
        <w:tc>
          <w:tcPr>
            <w:tcW w:w="3256" w:type="dxa"/>
            <w:shd w:val="clear" w:color="auto" w:fill="8EAADB" w:themeFill="accent1" w:themeFillTint="99"/>
          </w:tcPr>
          <w:p w14:paraId="4188BDE0" w14:textId="77777777" w:rsidR="00941641" w:rsidRDefault="00941641">
            <w:r>
              <w:t>Meting</w:t>
            </w:r>
          </w:p>
        </w:tc>
        <w:tc>
          <w:tcPr>
            <w:tcW w:w="3685" w:type="dxa"/>
            <w:shd w:val="clear" w:color="auto" w:fill="8EAADB" w:themeFill="accent1" w:themeFillTint="99"/>
          </w:tcPr>
          <w:p w14:paraId="35E92167" w14:textId="77777777" w:rsidR="00941641" w:rsidRDefault="00941641">
            <w:r>
              <w:t>Waarde</w:t>
            </w:r>
          </w:p>
        </w:tc>
      </w:tr>
      <w:tr w:rsidR="00941641" w14:paraId="43B4018B" w14:textId="77777777" w:rsidTr="00941641">
        <w:tc>
          <w:tcPr>
            <w:tcW w:w="3256" w:type="dxa"/>
          </w:tcPr>
          <w:p w14:paraId="3633D3D1" w14:textId="77777777" w:rsidR="00941641" w:rsidRDefault="00941641">
            <w:r>
              <w:t>HF</w:t>
            </w:r>
          </w:p>
        </w:tc>
        <w:tc>
          <w:tcPr>
            <w:tcW w:w="3685" w:type="dxa"/>
          </w:tcPr>
          <w:p w14:paraId="7D51BC5C" w14:textId="720B5892" w:rsidR="00941641" w:rsidRDefault="00941641">
            <w:r>
              <w:t>1</w:t>
            </w:r>
            <w:r w:rsidR="00131CE7">
              <w:t>04</w:t>
            </w:r>
          </w:p>
        </w:tc>
      </w:tr>
      <w:tr w:rsidR="00941641" w14:paraId="26D91B6D" w14:textId="77777777" w:rsidTr="00941641">
        <w:tc>
          <w:tcPr>
            <w:tcW w:w="3256" w:type="dxa"/>
          </w:tcPr>
          <w:p w14:paraId="6BAC0F87" w14:textId="77777777" w:rsidR="00941641" w:rsidRDefault="00941641">
            <w:r>
              <w:t>RR</w:t>
            </w:r>
          </w:p>
        </w:tc>
        <w:tc>
          <w:tcPr>
            <w:tcW w:w="3685" w:type="dxa"/>
          </w:tcPr>
          <w:p w14:paraId="42DCACAC" w14:textId="0ECAC9D4" w:rsidR="00941641" w:rsidRDefault="00941641">
            <w:r>
              <w:t>1</w:t>
            </w:r>
            <w:r w:rsidR="00131CE7">
              <w:t>50</w:t>
            </w:r>
            <w:r>
              <w:t>/</w:t>
            </w:r>
            <w:r w:rsidR="00131CE7">
              <w:t>90</w:t>
            </w:r>
          </w:p>
        </w:tc>
      </w:tr>
      <w:tr w:rsidR="00941641" w14:paraId="4B60DEDD" w14:textId="77777777" w:rsidTr="00941641">
        <w:tc>
          <w:tcPr>
            <w:tcW w:w="3256" w:type="dxa"/>
          </w:tcPr>
          <w:p w14:paraId="71FDEF60" w14:textId="77777777" w:rsidR="00941641" w:rsidRDefault="00941641">
            <w:r>
              <w:t>SAT</w:t>
            </w:r>
          </w:p>
        </w:tc>
        <w:tc>
          <w:tcPr>
            <w:tcW w:w="3685" w:type="dxa"/>
          </w:tcPr>
          <w:p w14:paraId="35D51A5B" w14:textId="77777777" w:rsidR="00941641" w:rsidRDefault="00941641">
            <w:r>
              <w:t>89</w:t>
            </w:r>
            <w:r w:rsidR="00126787">
              <w:t>%</w:t>
            </w:r>
            <w:r>
              <w:t xml:space="preserve"> bij 12 liter NBM</w:t>
            </w:r>
          </w:p>
        </w:tc>
      </w:tr>
      <w:tr w:rsidR="00941641" w14:paraId="777C8AB2" w14:textId="77777777" w:rsidTr="00941641">
        <w:tc>
          <w:tcPr>
            <w:tcW w:w="3256" w:type="dxa"/>
          </w:tcPr>
          <w:p w14:paraId="5E529AE7" w14:textId="77777777" w:rsidR="00941641" w:rsidRDefault="00941641">
            <w:r>
              <w:t>AH</w:t>
            </w:r>
          </w:p>
        </w:tc>
        <w:tc>
          <w:tcPr>
            <w:tcW w:w="3685" w:type="dxa"/>
          </w:tcPr>
          <w:p w14:paraId="220D68DC" w14:textId="396EE1B4" w:rsidR="00941641" w:rsidRDefault="00941641">
            <w:r>
              <w:t>2</w:t>
            </w:r>
            <w:r w:rsidR="00CB7E2C">
              <w:t>0</w:t>
            </w:r>
            <w:r>
              <w:t xml:space="preserve"> (gebruikt hulpadem</w:t>
            </w:r>
            <w:r w:rsidR="003E286D">
              <w:t>h</w:t>
            </w:r>
            <w:r>
              <w:t>alingsspieren)</w:t>
            </w:r>
          </w:p>
        </w:tc>
      </w:tr>
      <w:tr w:rsidR="00941641" w14:paraId="4C8D7B99" w14:textId="77777777" w:rsidTr="00941641">
        <w:tc>
          <w:tcPr>
            <w:tcW w:w="3256" w:type="dxa"/>
          </w:tcPr>
          <w:p w14:paraId="7FE1D981" w14:textId="77777777" w:rsidR="00941641" w:rsidRDefault="00941641">
            <w:r>
              <w:t xml:space="preserve">Gelaatskleur </w:t>
            </w:r>
          </w:p>
        </w:tc>
        <w:tc>
          <w:tcPr>
            <w:tcW w:w="3685" w:type="dxa"/>
          </w:tcPr>
          <w:p w14:paraId="16621A09" w14:textId="77777777" w:rsidR="00941641" w:rsidRDefault="00941641">
            <w:r>
              <w:t>Grauw met perifere cyanose</w:t>
            </w:r>
          </w:p>
        </w:tc>
      </w:tr>
      <w:tr w:rsidR="00941641" w14:paraId="40DDC4E4" w14:textId="77777777" w:rsidTr="00941641">
        <w:tc>
          <w:tcPr>
            <w:tcW w:w="3256" w:type="dxa"/>
          </w:tcPr>
          <w:p w14:paraId="6ACB7C7D" w14:textId="77777777" w:rsidR="00941641" w:rsidRDefault="00941641">
            <w:r>
              <w:t xml:space="preserve">Diurese </w:t>
            </w:r>
          </w:p>
        </w:tc>
        <w:tc>
          <w:tcPr>
            <w:tcW w:w="3685" w:type="dxa"/>
          </w:tcPr>
          <w:p w14:paraId="1B73B46F" w14:textId="1B86CE61" w:rsidR="00941641" w:rsidRDefault="00CB7E2C">
            <w:r>
              <w:t>80</w:t>
            </w:r>
            <w:r w:rsidR="00941641">
              <w:t xml:space="preserve"> ml in 4 uur</w:t>
            </w:r>
          </w:p>
        </w:tc>
      </w:tr>
      <w:tr w:rsidR="00941641" w14:paraId="7BBF629C" w14:textId="77777777" w:rsidTr="00941641">
        <w:tc>
          <w:tcPr>
            <w:tcW w:w="3256" w:type="dxa"/>
          </w:tcPr>
          <w:p w14:paraId="16D72C02" w14:textId="77777777" w:rsidR="00941641" w:rsidRDefault="00941641">
            <w:r>
              <w:t>Temp</w:t>
            </w:r>
          </w:p>
        </w:tc>
        <w:tc>
          <w:tcPr>
            <w:tcW w:w="3685" w:type="dxa"/>
          </w:tcPr>
          <w:p w14:paraId="57BFFFA6" w14:textId="77777777" w:rsidR="00941641" w:rsidRDefault="00941641">
            <w:r>
              <w:t>39.1</w:t>
            </w:r>
          </w:p>
        </w:tc>
      </w:tr>
      <w:tr w:rsidR="00941641" w14:paraId="33F3B412" w14:textId="77777777" w:rsidTr="00941641">
        <w:tc>
          <w:tcPr>
            <w:tcW w:w="3256" w:type="dxa"/>
          </w:tcPr>
          <w:p w14:paraId="7836FCAB" w14:textId="2200E4E6" w:rsidR="00941641" w:rsidRDefault="00941641">
            <w:r>
              <w:t>Pijn</w:t>
            </w:r>
            <w:r w:rsidR="00131CE7">
              <w:t>score</w:t>
            </w:r>
          </w:p>
        </w:tc>
        <w:tc>
          <w:tcPr>
            <w:tcW w:w="3685" w:type="dxa"/>
          </w:tcPr>
          <w:p w14:paraId="70883204" w14:textId="77777777" w:rsidR="00941641" w:rsidRDefault="00941641">
            <w:r>
              <w:t>6</w:t>
            </w:r>
          </w:p>
        </w:tc>
      </w:tr>
      <w:tr w:rsidR="00941641" w14:paraId="2E888D99" w14:textId="77777777" w:rsidTr="00941641">
        <w:tc>
          <w:tcPr>
            <w:tcW w:w="3256" w:type="dxa"/>
          </w:tcPr>
          <w:p w14:paraId="274FF0AE" w14:textId="77777777" w:rsidR="00941641" w:rsidRDefault="00126787">
            <w:r>
              <w:t xml:space="preserve">BMI </w:t>
            </w:r>
          </w:p>
        </w:tc>
        <w:tc>
          <w:tcPr>
            <w:tcW w:w="3685" w:type="dxa"/>
          </w:tcPr>
          <w:p w14:paraId="40D10A65" w14:textId="77777777" w:rsidR="00126787" w:rsidRDefault="00126787">
            <w:r>
              <w:t>29</w:t>
            </w:r>
          </w:p>
        </w:tc>
      </w:tr>
    </w:tbl>
    <w:p w14:paraId="47ACF64E" w14:textId="77777777" w:rsidR="00941641" w:rsidRDefault="00941641"/>
    <w:p w14:paraId="1D853ECF" w14:textId="77777777" w:rsidR="00131CE7" w:rsidRDefault="00131CE7">
      <w:pPr>
        <w:rPr>
          <w:b/>
        </w:rPr>
      </w:pPr>
    </w:p>
    <w:p w14:paraId="5171F25D" w14:textId="415CBB2B" w:rsidR="00941641" w:rsidRPr="00156899" w:rsidRDefault="00941641">
      <w:pPr>
        <w:rPr>
          <w:b/>
        </w:rPr>
      </w:pPr>
      <w:proofErr w:type="spellStart"/>
      <w:r w:rsidRPr="00156899">
        <w:rPr>
          <w:b/>
        </w:rPr>
        <w:t>Labwaarde</w:t>
      </w:r>
      <w:r w:rsidR="00131CE7">
        <w:rPr>
          <w:b/>
        </w:rPr>
        <w:t>n</w:t>
      </w:r>
      <w:proofErr w:type="spellEnd"/>
    </w:p>
    <w:tbl>
      <w:tblPr>
        <w:tblStyle w:val="Tabelraster"/>
        <w:tblW w:w="0" w:type="auto"/>
        <w:tblLook w:val="04A0" w:firstRow="1" w:lastRow="0" w:firstColumn="1" w:lastColumn="0" w:noHBand="0" w:noVBand="1"/>
      </w:tblPr>
      <w:tblGrid>
        <w:gridCol w:w="3256"/>
        <w:gridCol w:w="3685"/>
      </w:tblGrid>
      <w:tr w:rsidR="00156899" w14:paraId="246B880F" w14:textId="77777777" w:rsidTr="00156899">
        <w:tc>
          <w:tcPr>
            <w:tcW w:w="3256" w:type="dxa"/>
            <w:shd w:val="clear" w:color="auto" w:fill="8EAADB" w:themeFill="accent1" w:themeFillTint="99"/>
          </w:tcPr>
          <w:p w14:paraId="1B6BC66F" w14:textId="77777777" w:rsidR="00156899" w:rsidRDefault="00156899">
            <w:r>
              <w:t>Onderzoek</w:t>
            </w:r>
          </w:p>
        </w:tc>
        <w:tc>
          <w:tcPr>
            <w:tcW w:w="3685" w:type="dxa"/>
            <w:shd w:val="clear" w:color="auto" w:fill="8EAADB" w:themeFill="accent1" w:themeFillTint="99"/>
          </w:tcPr>
          <w:p w14:paraId="10A85257" w14:textId="77777777" w:rsidR="00156899" w:rsidRDefault="00156899">
            <w:r>
              <w:t>Waarde</w:t>
            </w:r>
          </w:p>
        </w:tc>
      </w:tr>
      <w:tr w:rsidR="00126787" w14:paraId="0AFE59A6" w14:textId="77777777" w:rsidTr="00126787">
        <w:tc>
          <w:tcPr>
            <w:tcW w:w="3256" w:type="dxa"/>
          </w:tcPr>
          <w:p w14:paraId="4C4F609E" w14:textId="77777777" w:rsidR="00126787" w:rsidRDefault="00126787">
            <w:r>
              <w:t>CRP</w:t>
            </w:r>
          </w:p>
        </w:tc>
        <w:tc>
          <w:tcPr>
            <w:tcW w:w="3685" w:type="dxa"/>
          </w:tcPr>
          <w:p w14:paraId="1C3A7DF1" w14:textId="77777777" w:rsidR="00126787" w:rsidRDefault="00126787">
            <w:r>
              <w:t>20</w:t>
            </w:r>
          </w:p>
        </w:tc>
      </w:tr>
      <w:tr w:rsidR="00126787" w14:paraId="420B0B4E" w14:textId="77777777" w:rsidTr="00126787">
        <w:tc>
          <w:tcPr>
            <w:tcW w:w="3256" w:type="dxa"/>
          </w:tcPr>
          <w:p w14:paraId="5AC1F9A3" w14:textId="77777777" w:rsidR="00126787" w:rsidRDefault="00126787">
            <w:r>
              <w:t>HB</w:t>
            </w:r>
          </w:p>
        </w:tc>
        <w:tc>
          <w:tcPr>
            <w:tcW w:w="3685" w:type="dxa"/>
          </w:tcPr>
          <w:p w14:paraId="5E92D53A" w14:textId="77777777" w:rsidR="00126787" w:rsidRDefault="00126787">
            <w:r>
              <w:t>7.9</w:t>
            </w:r>
          </w:p>
        </w:tc>
      </w:tr>
      <w:tr w:rsidR="00126787" w14:paraId="6BA4241C" w14:textId="77777777" w:rsidTr="00126787">
        <w:tc>
          <w:tcPr>
            <w:tcW w:w="3256" w:type="dxa"/>
          </w:tcPr>
          <w:p w14:paraId="3CBD8521" w14:textId="77777777" w:rsidR="00126787" w:rsidRDefault="00126787">
            <w:r>
              <w:t>HT</w:t>
            </w:r>
          </w:p>
        </w:tc>
        <w:tc>
          <w:tcPr>
            <w:tcW w:w="3685" w:type="dxa"/>
          </w:tcPr>
          <w:p w14:paraId="4DA91C01" w14:textId="77777777" w:rsidR="00126787" w:rsidRDefault="00126787">
            <w:r>
              <w:t>42%</w:t>
            </w:r>
          </w:p>
        </w:tc>
      </w:tr>
      <w:tr w:rsidR="00126787" w14:paraId="2D9AA276" w14:textId="77777777" w:rsidTr="00126787">
        <w:tc>
          <w:tcPr>
            <w:tcW w:w="3256" w:type="dxa"/>
          </w:tcPr>
          <w:p w14:paraId="130A2688" w14:textId="77777777" w:rsidR="00126787" w:rsidRDefault="00126787">
            <w:r>
              <w:t>Leukocyten</w:t>
            </w:r>
          </w:p>
        </w:tc>
        <w:tc>
          <w:tcPr>
            <w:tcW w:w="3685" w:type="dxa"/>
          </w:tcPr>
          <w:p w14:paraId="0774F9AA" w14:textId="77777777" w:rsidR="00126787" w:rsidRDefault="00126787">
            <w:r>
              <w:t>5</w:t>
            </w:r>
          </w:p>
        </w:tc>
      </w:tr>
      <w:tr w:rsidR="00126787" w14:paraId="1A4A3762" w14:textId="77777777" w:rsidTr="00126787">
        <w:tc>
          <w:tcPr>
            <w:tcW w:w="3256" w:type="dxa"/>
          </w:tcPr>
          <w:p w14:paraId="20574915" w14:textId="77777777" w:rsidR="00126787" w:rsidRDefault="00126787">
            <w:r>
              <w:t>Natrium</w:t>
            </w:r>
          </w:p>
        </w:tc>
        <w:tc>
          <w:tcPr>
            <w:tcW w:w="3685" w:type="dxa"/>
          </w:tcPr>
          <w:p w14:paraId="4F9B77A8" w14:textId="77777777" w:rsidR="00126787" w:rsidRDefault="00126787">
            <w:r>
              <w:t>145</w:t>
            </w:r>
          </w:p>
        </w:tc>
      </w:tr>
      <w:tr w:rsidR="00126787" w14:paraId="4E27E091" w14:textId="77777777" w:rsidTr="00126787">
        <w:tc>
          <w:tcPr>
            <w:tcW w:w="3256" w:type="dxa"/>
          </w:tcPr>
          <w:p w14:paraId="2C3B6BCA" w14:textId="77777777" w:rsidR="00126787" w:rsidRDefault="00126787">
            <w:r>
              <w:t>Kalium</w:t>
            </w:r>
          </w:p>
        </w:tc>
        <w:tc>
          <w:tcPr>
            <w:tcW w:w="3685" w:type="dxa"/>
          </w:tcPr>
          <w:p w14:paraId="7EA2FF44" w14:textId="77777777" w:rsidR="00126787" w:rsidRDefault="00126787">
            <w:r>
              <w:t>3.7</w:t>
            </w:r>
          </w:p>
        </w:tc>
      </w:tr>
    </w:tbl>
    <w:p w14:paraId="6ADF0718" w14:textId="77777777" w:rsidR="00941641" w:rsidRDefault="00941641"/>
    <w:sectPr w:rsidR="00941641">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47632" w14:textId="77777777" w:rsidR="00680571" w:rsidRDefault="00680571" w:rsidP="00B371A3">
      <w:pPr>
        <w:spacing w:after="0" w:line="240" w:lineRule="auto"/>
      </w:pPr>
      <w:r>
        <w:separator/>
      </w:r>
    </w:p>
  </w:endnote>
  <w:endnote w:type="continuationSeparator" w:id="0">
    <w:p w14:paraId="146C2F63" w14:textId="77777777" w:rsidR="00680571" w:rsidRDefault="00680571" w:rsidP="00B37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85F47" w14:textId="77777777" w:rsidR="00B371A3" w:rsidRDefault="00B371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D03D4" w14:textId="11F7AF73" w:rsidR="00B371A3" w:rsidRDefault="00EA1A96">
    <w:pPr>
      <w:pStyle w:val="Voettekst"/>
    </w:pPr>
    <w:r>
      <w:t xml:space="preserve">Opdracht klinisch redeneren, ziektebeeld Corona – Covid19, </w:t>
    </w:r>
    <w:proofErr w:type="spellStart"/>
    <w:r>
      <w:t>Umcg</w:t>
    </w:r>
    <w:proofErr w:type="spellEnd"/>
    <w:r>
      <w:t xml:space="preserve"> Gilde, april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55403" w14:textId="77777777" w:rsidR="00B371A3" w:rsidRDefault="00B371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168A2" w14:textId="77777777" w:rsidR="00680571" w:rsidRDefault="00680571" w:rsidP="00B371A3">
      <w:pPr>
        <w:spacing w:after="0" w:line="240" w:lineRule="auto"/>
      </w:pPr>
      <w:r>
        <w:separator/>
      </w:r>
    </w:p>
  </w:footnote>
  <w:footnote w:type="continuationSeparator" w:id="0">
    <w:p w14:paraId="74E7C87D" w14:textId="77777777" w:rsidR="00680571" w:rsidRDefault="00680571" w:rsidP="00B37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03AE2" w14:textId="77777777" w:rsidR="00B371A3" w:rsidRDefault="00B371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6E9B5" w14:textId="77777777" w:rsidR="00B371A3" w:rsidRDefault="00B371A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FEF36" w14:textId="77777777" w:rsidR="00B371A3" w:rsidRDefault="00B371A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4pt;height:11.4pt" o:bullet="t">
        <v:imagedata r:id="rId1" o:title="mso8D4F"/>
      </v:shape>
    </w:pict>
  </w:numPicBullet>
  <w:abstractNum w:abstractNumId="0" w15:restartNumberingAfterBreak="0">
    <w:nsid w:val="1BCF0B2A"/>
    <w:multiLevelType w:val="hybridMultilevel"/>
    <w:tmpl w:val="236AFFCE"/>
    <w:lvl w:ilvl="0" w:tplc="6D98D580">
      <w:start w:val="5"/>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2F6A1FAC"/>
    <w:multiLevelType w:val="hybridMultilevel"/>
    <w:tmpl w:val="AAE82B5C"/>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41"/>
    <w:rsid w:val="00006F44"/>
    <w:rsid w:val="000330B6"/>
    <w:rsid w:val="000640B4"/>
    <w:rsid w:val="000777C5"/>
    <w:rsid w:val="0009018F"/>
    <w:rsid w:val="00092CD0"/>
    <w:rsid w:val="00106B96"/>
    <w:rsid w:val="00115D01"/>
    <w:rsid w:val="00126787"/>
    <w:rsid w:val="00131CE7"/>
    <w:rsid w:val="00152968"/>
    <w:rsid w:val="00156899"/>
    <w:rsid w:val="0017255E"/>
    <w:rsid w:val="00187BA9"/>
    <w:rsid w:val="001C4F7C"/>
    <w:rsid w:val="001E594A"/>
    <w:rsid w:val="001E7805"/>
    <w:rsid w:val="002018C0"/>
    <w:rsid w:val="002B797A"/>
    <w:rsid w:val="002D6A1A"/>
    <w:rsid w:val="002F2337"/>
    <w:rsid w:val="00354D1D"/>
    <w:rsid w:val="00394969"/>
    <w:rsid w:val="003970D9"/>
    <w:rsid w:val="003B5ACE"/>
    <w:rsid w:val="003E286D"/>
    <w:rsid w:val="003F56AD"/>
    <w:rsid w:val="003F692C"/>
    <w:rsid w:val="00415B00"/>
    <w:rsid w:val="00432A35"/>
    <w:rsid w:val="00464295"/>
    <w:rsid w:val="004A2FC9"/>
    <w:rsid w:val="00592BCE"/>
    <w:rsid w:val="005E05DC"/>
    <w:rsid w:val="005F0F60"/>
    <w:rsid w:val="005F729D"/>
    <w:rsid w:val="0060189A"/>
    <w:rsid w:val="00674872"/>
    <w:rsid w:val="00680571"/>
    <w:rsid w:val="006A0576"/>
    <w:rsid w:val="006A7252"/>
    <w:rsid w:val="006C1B72"/>
    <w:rsid w:val="00700B52"/>
    <w:rsid w:val="007729BA"/>
    <w:rsid w:val="00774990"/>
    <w:rsid w:val="00776996"/>
    <w:rsid w:val="00776F38"/>
    <w:rsid w:val="007B287A"/>
    <w:rsid w:val="007E699C"/>
    <w:rsid w:val="007F446B"/>
    <w:rsid w:val="00806B4C"/>
    <w:rsid w:val="008458F5"/>
    <w:rsid w:val="00877286"/>
    <w:rsid w:val="008853F3"/>
    <w:rsid w:val="008947AD"/>
    <w:rsid w:val="008A0094"/>
    <w:rsid w:val="0091318A"/>
    <w:rsid w:val="009324C4"/>
    <w:rsid w:val="00936787"/>
    <w:rsid w:val="00941641"/>
    <w:rsid w:val="00945626"/>
    <w:rsid w:val="0094784A"/>
    <w:rsid w:val="00995D52"/>
    <w:rsid w:val="009C119B"/>
    <w:rsid w:val="009F6142"/>
    <w:rsid w:val="009F68B9"/>
    <w:rsid w:val="00A53A71"/>
    <w:rsid w:val="00A548BE"/>
    <w:rsid w:val="00A77BA2"/>
    <w:rsid w:val="00A826A4"/>
    <w:rsid w:val="00A927E0"/>
    <w:rsid w:val="00B07FC0"/>
    <w:rsid w:val="00B109CA"/>
    <w:rsid w:val="00B371A3"/>
    <w:rsid w:val="00B37983"/>
    <w:rsid w:val="00B52708"/>
    <w:rsid w:val="00B62BC6"/>
    <w:rsid w:val="00B93C3F"/>
    <w:rsid w:val="00C06F6D"/>
    <w:rsid w:val="00C15C50"/>
    <w:rsid w:val="00C43BA8"/>
    <w:rsid w:val="00C61570"/>
    <w:rsid w:val="00C618DE"/>
    <w:rsid w:val="00CB4962"/>
    <w:rsid w:val="00CB7E2C"/>
    <w:rsid w:val="00CC7A0B"/>
    <w:rsid w:val="00D072B3"/>
    <w:rsid w:val="00D12D30"/>
    <w:rsid w:val="00D4257C"/>
    <w:rsid w:val="00DB312C"/>
    <w:rsid w:val="00DF051F"/>
    <w:rsid w:val="00E176B8"/>
    <w:rsid w:val="00E24541"/>
    <w:rsid w:val="00EA1A96"/>
    <w:rsid w:val="00EC7B8A"/>
    <w:rsid w:val="00F13E34"/>
    <w:rsid w:val="00F323D3"/>
    <w:rsid w:val="00F32A02"/>
    <w:rsid w:val="00F45EB4"/>
    <w:rsid w:val="00F86A0A"/>
    <w:rsid w:val="00FC182D"/>
    <w:rsid w:val="00FC4E91"/>
    <w:rsid w:val="00FE625F"/>
    <w:rsid w:val="00FF01CC"/>
    <w:rsid w:val="00FF60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99DAD"/>
  <w15:chartTrackingRefBased/>
  <w15:docId w15:val="{BFCACD3C-7F8A-4650-92D5-A66583FD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41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156899"/>
    <w:rPr>
      <w:color w:val="0000FF"/>
      <w:u w:val="single"/>
    </w:rPr>
  </w:style>
  <w:style w:type="paragraph" w:styleId="Geenafstand">
    <w:name w:val="No Spacing"/>
    <w:uiPriority w:val="1"/>
    <w:qFormat/>
    <w:rsid w:val="00156899"/>
    <w:pPr>
      <w:spacing w:after="0" w:line="240" w:lineRule="auto"/>
    </w:pPr>
  </w:style>
  <w:style w:type="character" w:styleId="GevolgdeHyperlink">
    <w:name w:val="FollowedHyperlink"/>
    <w:basedOn w:val="Standaardalinea-lettertype"/>
    <w:uiPriority w:val="99"/>
    <w:semiHidden/>
    <w:unhideWhenUsed/>
    <w:rsid w:val="00FF01CC"/>
    <w:rPr>
      <w:color w:val="954F72" w:themeColor="followedHyperlink"/>
      <w:u w:val="single"/>
    </w:rPr>
  </w:style>
  <w:style w:type="paragraph" w:styleId="Lijstalinea">
    <w:name w:val="List Paragraph"/>
    <w:basedOn w:val="Standaard"/>
    <w:uiPriority w:val="34"/>
    <w:qFormat/>
    <w:rsid w:val="00DF051F"/>
    <w:pPr>
      <w:ind w:left="720"/>
      <w:contextualSpacing/>
    </w:pPr>
  </w:style>
  <w:style w:type="paragraph" w:styleId="Koptekst">
    <w:name w:val="header"/>
    <w:basedOn w:val="Standaard"/>
    <w:link w:val="KoptekstChar"/>
    <w:uiPriority w:val="99"/>
    <w:unhideWhenUsed/>
    <w:rsid w:val="00B371A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71A3"/>
  </w:style>
  <w:style w:type="paragraph" w:styleId="Voettekst">
    <w:name w:val="footer"/>
    <w:basedOn w:val="Standaard"/>
    <w:link w:val="VoettekstChar"/>
    <w:uiPriority w:val="99"/>
    <w:unhideWhenUsed/>
    <w:rsid w:val="00B371A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7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1" ma:contentTypeDescription="Een nieuw document maken." ma:contentTypeScope="" ma:versionID="be347a3661c201bdaba1158c622a009c">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9677344e0c4e757849032e7e67c918ab"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B601B-A9F1-4D6B-807D-04F1E5A9D21E}">
  <ds:schemaRefs>
    <ds:schemaRef ds:uri="http://schemas.openxmlformats.org/officeDocument/2006/bibliography"/>
  </ds:schemaRefs>
</ds:datastoreItem>
</file>

<file path=customXml/itemProps2.xml><?xml version="1.0" encoding="utf-8"?>
<ds:datastoreItem xmlns:ds="http://schemas.openxmlformats.org/officeDocument/2006/customXml" ds:itemID="{86A033E6-F5D8-44AF-AE11-8E5A82249F30}">
  <ds:schemaRefs>
    <ds:schemaRef ds:uri="http://schemas.microsoft.com/sharepoint/v3/contenttype/forms"/>
  </ds:schemaRefs>
</ds:datastoreItem>
</file>

<file path=customXml/itemProps3.xml><?xml version="1.0" encoding="utf-8"?>
<ds:datastoreItem xmlns:ds="http://schemas.openxmlformats.org/officeDocument/2006/customXml" ds:itemID="{4F9170C5-5311-4976-B4E6-D90F25AD09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B5991A-1038-4572-854F-64484B7F0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424</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Bahbouh - Veltman</dc:creator>
  <cp:keywords/>
  <dc:description/>
  <cp:lastModifiedBy>Ester Varwijk</cp:lastModifiedBy>
  <cp:revision>10</cp:revision>
  <dcterms:created xsi:type="dcterms:W3CDTF">2021-11-10T21:09:00Z</dcterms:created>
  <dcterms:modified xsi:type="dcterms:W3CDTF">2021-11-10T21:21:00Z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